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74BE" w14:textId="77777777" w:rsidR="003923D1" w:rsidRPr="003923D1" w:rsidRDefault="003923D1" w:rsidP="003923D1">
      <w:pPr>
        <w:spacing w:after="100" w:afterAutospacing="1" w:line="240" w:lineRule="auto"/>
        <w:outlineLvl w:val="2"/>
        <w:rPr>
          <w:rFonts w:ascii="LatoWeb" w:eastAsia="Times New Roman" w:hAnsi="LatoWeb" w:cs="Times New Roman"/>
          <w:b/>
          <w:bCs/>
          <w:kern w:val="0"/>
          <w:sz w:val="27"/>
          <w:szCs w:val="27"/>
          <w:lang w:eastAsia="nl-BE"/>
          <w14:ligatures w14:val="none"/>
        </w:rPr>
      </w:pPr>
      <w:r w:rsidRPr="003923D1">
        <w:rPr>
          <w:rFonts w:ascii="LatoWeb" w:eastAsia="Times New Roman" w:hAnsi="LatoWeb" w:cs="Times New Roman"/>
          <w:b/>
          <w:bCs/>
          <w:kern w:val="0"/>
          <w:sz w:val="27"/>
          <w:szCs w:val="27"/>
          <w:lang w:eastAsia="nl-BE"/>
          <w14:ligatures w14:val="none"/>
        </w:rPr>
        <w:t>De blokkendoos vzw</w:t>
      </w:r>
    </w:p>
    <w:p w14:paraId="684162C8" w14:textId="7340E0C8" w:rsidR="003923D1" w:rsidRPr="003923D1" w:rsidRDefault="003923D1" w:rsidP="003923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 xml:space="preserve">De Blokkendoos vzw is een vereniging voor muzische en mondiale vorming.  Sinds 2002 steunt de Blokkendoos projecten in Senegal, voornamelijk in </w:t>
      </w:r>
      <w:proofErr w:type="spellStart"/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Louga</w:t>
      </w:r>
      <w:proofErr w:type="spellEnd"/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.  </w:t>
      </w:r>
      <w:r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De belangrijkste inkomsten zijn onze didactische materialen voor de lagere school en de workshops.</w:t>
      </w:r>
    </w:p>
    <w:p w14:paraId="2F77709E" w14:textId="77777777" w:rsidR="003923D1" w:rsidRPr="003923D1" w:rsidRDefault="003923D1" w:rsidP="003923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nl-BE"/>
          <w14:ligatures w14:val="none"/>
        </w:rPr>
        <w:t>Onze doelen: </w:t>
      </w:r>
    </w:p>
    <w:p w14:paraId="14282EB3" w14:textId="5B1E01F2" w:rsidR="003923D1" w:rsidRPr="003923D1" w:rsidRDefault="003923D1" w:rsidP="00392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Strijd tegen onrecht,</w:t>
      </w:r>
    </w:p>
    <w:p w14:paraId="64943F93" w14:textId="372DA931" w:rsidR="003923D1" w:rsidRPr="003923D1" w:rsidRDefault="003923D1" w:rsidP="00392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Behoud &amp; beleving van cultuur,</w:t>
      </w:r>
    </w:p>
    <w:p w14:paraId="2657CD3C" w14:textId="0D8E63B7" w:rsidR="003923D1" w:rsidRPr="003923D1" w:rsidRDefault="003923D1" w:rsidP="00392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Onderwijs en opleidingen voor iedereen</w:t>
      </w:r>
    </w:p>
    <w:p w14:paraId="116940AE" w14:textId="0DFC89C8" w:rsidR="003923D1" w:rsidRPr="003923D1" w:rsidRDefault="003923D1" w:rsidP="00392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Medische zorgen voor iedereen</w:t>
      </w:r>
    </w:p>
    <w:p w14:paraId="0DE30A70" w14:textId="75C89184" w:rsidR="003923D1" w:rsidRPr="003923D1" w:rsidRDefault="003923D1" w:rsidP="00392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Biodiversiteit in de landbouwprojecten &amp; visvangst.</w:t>
      </w:r>
    </w:p>
    <w:p w14:paraId="5A141924" w14:textId="77777777" w:rsidR="003923D1" w:rsidRPr="003923D1" w:rsidRDefault="003923D1" w:rsidP="003923D1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Onze partnerorganisatie ANDO is actief op 7 verschillende plaatsen.  </w:t>
      </w:r>
    </w:p>
    <w:p w14:paraId="50156B98" w14:textId="77777777" w:rsidR="003923D1" w:rsidRPr="003923D1" w:rsidRDefault="003923D1" w:rsidP="00392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proofErr w:type="spellStart"/>
      <w:r w:rsidRPr="003923D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nl-BE"/>
          <w14:ligatures w14:val="none"/>
        </w:rPr>
        <w:t>Louga</w:t>
      </w:r>
      <w:proofErr w:type="spellEnd"/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: administratief centrum + Afrikaanse kunst en Cultuur</w:t>
      </w:r>
    </w:p>
    <w:p w14:paraId="60CD872D" w14:textId="77777777" w:rsidR="003923D1" w:rsidRPr="003923D1" w:rsidRDefault="003923D1" w:rsidP="00392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proofErr w:type="spellStart"/>
      <w:r w:rsidRPr="003923D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nl-BE"/>
          <w14:ligatures w14:val="none"/>
        </w:rPr>
        <w:t>NGuidele</w:t>
      </w:r>
      <w:proofErr w:type="spellEnd"/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: onderwijscampus en binnenkort beroepsopleidingen</w:t>
      </w:r>
    </w:p>
    <w:p w14:paraId="47C7A4D6" w14:textId="77777777" w:rsidR="003923D1" w:rsidRPr="003923D1" w:rsidRDefault="003923D1" w:rsidP="00392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nl-BE"/>
          <w14:ligatures w14:val="none"/>
        </w:rPr>
        <w:t>Medina Salaam</w:t>
      </w:r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: onderwijscampus en medische post</w:t>
      </w:r>
    </w:p>
    <w:p w14:paraId="510B7743" w14:textId="77777777" w:rsidR="003923D1" w:rsidRPr="003923D1" w:rsidRDefault="003923D1" w:rsidP="00392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proofErr w:type="spellStart"/>
      <w:r w:rsidRPr="003923D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nl-BE"/>
          <w14:ligatures w14:val="none"/>
        </w:rPr>
        <w:t>Dielerlou</w:t>
      </w:r>
      <w:proofErr w:type="spellEnd"/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: opleidingscentrum en verblijf voor meisjes</w:t>
      </w:r>
    </w:p>
    <w:p w14:paraId="3FEB3728" w14:textId="77777777" w:rsidR="003923D1" w:rsidRPr="003923D1" w:rsidRDefault="003923D1" w:rsidP="00392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proofErr w:type="spellStart"/>
      <w:r w:rsidRPr="003923D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nl-BE"/>
          <w14:ligatures w14:val="none"/>
        </w:rPr>
        <w:t>Potou</w:t>
      </w:r>
      <w:proofErr w:type="spellEnd"/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: landbouw en binnenkort opleiding in ecologische landbouw</w:t>
      </w:r>
    </w:p>
    <w:p w14:paraId="3DAFD000" w14:textId="77777777" w:rsidR="003923D1" w:rsidRPr="003923D1" w:rsidRDefault="003923D1" w:rsidP="00392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proofErr w:type="spellStart"/>
      <w:r w:rsidRPr="003923D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nl-BE"/>
          <w14:ligatures w14:val="none"/>
        </w:rPr>
        <w:t>Jadiorde</w:t>
      </w:r>
      <w:proofErr w:type="spellEnd"/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: landbouwproject</w:t>
      </w:r>
    </w:p>
    <w:p w14:paraId="1CCB5B01" w14:textId="77777777" w:rsidR="003923D1" w:rsidRPr="003923D1" w:rsidRDefault="003923D1" w:rsidP="003923D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</w:pPr>
      <w:r w:rsidRPr="003923D1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nl-BE"/>
          <w14:ligatures w14:val="none"/>
        </w:rPr>
        <w:t>Saint-Louis</w:t>
      </w:r>
      <w:r w:rsidRPr="003923D1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nl-BE"/>
          <w14:ligatures w14:val="none"/>
        </w:rPr>
        <w:t>: ateliers voor begeleiding van afgestudeerden</w:t>
      </w:r>
    </w:p>
    <w:p w14:paraId="33F8D5D6" w14:textId="77777777" w:rsidR="0006181D" w:rsidRDefault="0006181D"/>
    <w:sectPr w:rsidR="000618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4DB7"/>
    <w:multiLevelType w:val="multilevel"/>
    <w:tmpl w:val="581CB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91797"/>
    <w:multiLevelType w:val="multilevel"/>
    <w:tmpl w:val="44F82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0645651">
    <w:abstractNumId w:val="1"/>
  </w:num>
  <w:num w:numId="2" w16cid:durableId="455637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D1"/>
    <w:rsid w:val="0006181D"/>
    <w:rsid w:val="003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D1EB4"/>
  <w15:chartTrackingRefBased/>
  <w15:docId w15:val="{FD6196CD-CEC7-4BA0-81B4-E1E52195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3923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nl-BE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3923D1"/>
    <w:rPr>
      <w:rFonts w:ascii="Times New Roman" w:eastAsia="Times New Roman" w:hAnsi="Times New Roman" w:cs="Times New Roman"/>
      <w:b/>
      <w:bCs/>
      <w:kern w:val="0"/>
      <w:sz w:val="27"/>
      <w:szCs w:val="27"/>
      <w:lang w:eastAsia="nl-BE"/>
      <w14:ligatures w14:val="none"/>
    </w:rPr>
  </w:style>
  <w:style w:type="paragraph" w:styleId="Normaalweb">
    <w:name w:val="Normal (Web)"/>
    <w:basedOn w:val="Standaard"/>
    <w:uiPriority w:val="99"/>
    <w:semiHidden/>
    <w:unhideWhenUsed/>
    <w:rsid w:val="00392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Zwaar">
    <w:name w:val="Strong"/>
    <w:basedOn w:val="Standaardalinea-lettertype"/>
    <w:uiPriority w:val="22"/>
    <w:qFormat/>
    <w:rsid w:val="003923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7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760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Marleen Van Aken</dc:creator>
  <cp:keywords/>
  <dc:description/>
  <cp:lastModifiedBy>Marleen Van Aken</cp:lastModifiedBy>
  <cp:revision>1</cp:revision>
  <dcterms:created xsi:type="dcterms:W3CDTF">2023-12-19T15:03:00Z</dcterms:created>
  <dcterms:modified xsi:type="dcterms:W3CDTF">2023-12-19T15:05:00Z</dcterms:modified>
</cp:coreProperties>
</file>